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EE8" w14:textId="0FAE0A5B" w:rsidR="00E16433" w:rsidRDefault="005D12C5" w:rsidP="00E91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9D43AA" wp14:editId="28042F20">
            <wp:simplePos x="0" y="0"/>
            <wp:positionH relativeFrom="column">
              <wp:posOffset>4697540</wp:posOffset>
            </wp:positionH>
            <wp:positionV relativeFrom="paragraph">
              <wp:posOffset>-545087</wp:posOffset>
            </wp:positionV>
            <wp:extent cx="1445260" cy="1824990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260" cy="182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C3">
        <w:rPr>
          <w:rFonts w:ascii="Times New Roman" w:hAnsi="Times New Roman" w:cs="Times New Roman"/>
          <w:sz w:val="28"/>
          <w:szCs w:val="28"/>
        </w:rPr>
        <w:t>СПИСОК ЛИТЕРАТУРЫ ДЛЯ ЧТЕНИЯ ЛЕТОМ</w:t>
      </w:r>
    </w:p>
    <w:p w14:paraId="44F2963D" w14:textId="5649476B" w:rsidR="00816CFA" w:rsidRDefault="00816CFA" w:rsidP="00E91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(переходим </w:t>
      </w:r>
      <w:r w:rsidR="005D12C5">
        <w:rPr>
          <w:rFonts w:ascii="Times New Roman" w:hAnsi="Times New Roman" w:cs="Times New Roman"/>
          <w:sz w:val="28"/>
          <w:szCs w:val="28"/>
        </w:rPr>
        <w:t>в 6</w:t>
      </w:r>
      <w:r>
        <w:rPr>
          <w:rFonts w:ascii="Times New Roman" w:hAnsi="Times New Roman" w:cs="Times New Roman"/>
          <w:sz w:val="28"/>
          <w:szCs w:val="28"/>
        </w:rPr>
        <w:t xml:space="preserve"> класс) </w:t>
      </w:r>
    </w:p>
    <w:p w14:paraId="5A8AE79F" w14:textId="1EAE354B" w:rsidR="00E913C3" w:rsidRDefault="00E913C3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Гомер «Илиада», «Одиссея»</w:t>
      </w:r>
    </w:p>
    <w:p w14:paraId="1C3F4761" w14:textId="4FA61DEC" w:rsidR="00E913C3" w:rsidRDefault="00E913C3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Былины «Илья Муромец и Соловей -разбойник», «Садко»</w:t>
      </w:r>
      <w:r w:rsidR="00AD4739">
        <w:rPr>
          <w:rFonts w:ascii="Times New Roman" w:hAnsi="Times New Roman" w:cs="Times New Roman"/>
          <w:sz w:val="28"/>
          <w:szCs w:val="28"/>
        </w:rPr>
        <w:t>, «Вольга и Микула Селянинович»</w:t>
      </w:r>
    </w:p>
    <w:p w14:paraId="7267876D" w14:textId="31820578" w:rsidR="00AD4739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Ф. Шиллер «Перчатка», «Кубок»</w:t>
      </w:r>
    </w:p>
    <w:p w14:paraId="1E7F7B7A" w14:textId="37AC91D2" w:rsidR="00AD4739" w:rsidRPr="00AD4739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Р.Л. Стивенсон «Вересковый мёд»</w:t>
      </w:r>
    </w:p>
    <w:p w14:paraId="0F16EE20" w14:textId="5A0230BF" w:rsidR="00E913C3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13C3">
        <w:rPr>
          <w:rFonts w:ascii="Times New Roman" w:hAnsi="Times New Roman" w:cs="Times New Roman"/>
          <w:sz w:val="28"/>
          <w:szCs w:val="28"/>
        </w:rPr>
        <w:t>. «Повесть временных лет» («Сказание о белгородском киселе», «Сказание о походе князя Олега на Царьград», «Предание о смерти князя Олега»)</w:t>
      </w:r>
    </w:p>
    <w:p w14:paraId="34342CC9" w14:textId="3C608F6E" w:rsidR="00E913C3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3C3">
        <w:rPr>
          <w:rFonts w:ascii="Times New Roman" w:hAnsi="Times New Roman" w:cs="Times New Roman"/>
          <w:sz w:val="28"/>
          <w:szCs w:val="28"/>
        </w:rPr>
        <w:t>. А.С. Пушкин «Дубровский»</w:t>
      </w:r>
    </w:p>
    <w:p w14:paraId="63593ADD" w14:textId="30A3FFDB" w:rsidR="00E913C3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13C3">
        <w:rPr>
          <w:rFonts w:ascii="Times New Roman" w:hAnsi="Times New Roman" w:cs="Times New Roman"/>
          <w:sz w:val="28"/>
          <w:szCs w:val="28"/>
        </w:rPr>
        <w:t>. И.С. Тургенев «Бежин луг»</w:t>
      </w:r>
    </w:p>
    <w:p w14:paraId="14FF029D" w14:textId="43839A1C" w:rsidR="00E913C3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13C3">
        <w:rPr>
          <w:rFonts w:ascii="Times New Roman" w:hAnsi="Times New Roman" w:cs="Times New Roman"/>
          <w:sz w:val="28"/>
          <w:szCs w:val="28"/>
        </w:rPr>
        <w:t>. Н.С. Лесков «Левша»</w:t>
      </w:r>
    </w:p>
    <w:p w14:paraId="0FEA21EE" w14:textId="0B2332B6" w:rsidR="00E913C3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13C3">
        <w:rPr>
          <w:rFonts w:ascii="Times New Roman" w:hAnsi="Times New Roman" w:cs="Times New Roman"/>
          <w:sz w:val="28"/>
          <w:szCs w:val="28"/>
        </w:rPr>
        <w:t>. Л.Н. Толстой «Детство»</w:t>
      </w:r>
    </w:p>
    <w:p w14:paraId="2F7327CC" w14:textId="01BE5EC9" w:rsidR="00E913C3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13C3">
        <w:rPr>
          <w:rFonts w:ascii="Times New Roman" w:hAnsi="Times New Roman" w:cs="Times New Roman"/>
          <w:sz w:val="28"/>
          <w:szCs w:val="28"/>
        </w:rPr>
        <w:t>. А.П. Чехов «Толстый и тонкий», «Хамелеон», «Смерть чиновника»</w:t>
      </w:r>
    </w:p>
    <w:p w14:paraId="64342178" w14:textId="52E91551" w:rsidR="00E913C3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13C3">
        <w:rPr>
          <w:rFonts w:ascii="Times New Roman" w:hAnsi="Times New Roman" w:cs="Times New Roman"/>
          <w:sz w:val="28"/>
          <w:szCs w:val="28"/>
        </w:rPr>
        <w:t>. А.И. Куприн «Чудесный доктор»</w:t>
      </w:r>
    </w:p>
    <w:p w14:paraId="48CEB210" w14:textId="0326F244" w:rsidR="00E913C3" w:rsidRDefault="00E913C3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6CFA">
        <w:rPr>
          <w:rFonts w:ascii="Times New Roman" w:hAnsi="Times New Roman" w:cs="Times New Roman"/>
          <w:sz w:val="28"/>
          <w:szCs w:val="28"/>
        </w:rPr>
        <w:t>Б.Л. Васильев «Экспонат № …»</w:t>
      </w:r>
    </w:p>
    <w:p w14:paraId="0FE3CDA9" w14:textId="1E4A059B" w:rsidR="00816CFA" w:rsidRDefault="00816CFA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7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Б.П. Екимов «Ночь исцеления»</w:t>
      </w:r>
    </w:p>
    <w:p w14:paraId="7A72FC55" w14:textId="193348EF" w:rsidR="00AD4739" w:rsidRDefault="00AD4739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D4739">
        <w:rPr>
          <w:rFonts w:ascii="Times New Roman" w:hAnsi="Times New Roman" w:cs="Times New Roman"/>
          <w:sz w:val="28"/>
          <w:szCs w:val="28"/>
        </w:rPr>
        <w:t>А. В. Жвалевский и Е. Б. Пастернак. «Правдивая история Деда Мороза» и др.</w:t>
      </w:r>
    </w:p>
    <w:p w14:paraId="07F0E865" w14:textId="10E087ED" w:rsidR="00816CFA" w:rsidRDefault="00816CFA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7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В.Г. Распутин «Уроки французского»</w:t>
      </w:r>
    </w:p>
    <w:p w14:paraId="45AD61EF" w14:textId="62C85BEC" w:rsidR="00816CFA" w:rsidRDefault="00816CFA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Р.П. Погодин «Кирпичные острова»</w:t>
      </w:r>
    </w:p>
    <w:p w14:paraId="3DEA043C" w14:textId="07AD74C5" w:rsidR="00816CFA" w:rsidRDefault="00816CFA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7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Р.И. Фраерман «Дикая собака Динго, или Повесть о первой любви»</w:t>
      </w:r>
    </w:p>
    <w:p w14:paraId="25AE9F19" w14:textId="293205D1" w:rsidR="00816CFA" w:rsidRDefault="00816CFA" w:rsidP="00E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Ю.И. Коваль «Самая лёгкая лодка в мире»</w:t>
      </w:r>
    </w:p>
    <w:p w14:paraId="7F15E29C" w14:textId="04C27CA0" w:rsidR="00816CFA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16CFA">
        <w:rPr>
          <w:rFonts w:ascii="Times New Roman" w:hAnsi="Times New Roman" w:cs="Times New Roman"/>
          <w:sz w:val="28"/>
          <w:szCs w:val="28"/>
        </w:rPr>
        <w:t>А. В. Жвалевский и Е. Б. Пастернак. «Время всегда хорошее»</w:t>
      </w:r>
    </w:p>
    <w:p w14:paraId="3433B7CE" w14:textId="4F281F92" w:rsidR="00816CFA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16CFA">
        <w:rPr>
          <w:rFonts w:ascii="Times New Roman" w:hAnsi="Times New Roman" w:cs="Times New Roman"/>
          <w:sz w:val="28"/>
          <w:szCs w:val="28"/>
        </w:rPr>
        <w:t>С. В. Лукьяненко. «Мальчик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FA">
        <w:rPr>
          <w:rFonts w:ascii="Times New Roman" w:hAnsi="Times New Roman" w:cs="Times New Roman"/>
          <w:sz w:val="28"/>
          <w:szCs w:val="28"/>
        </w:rPr>
        <w:t>и Тьма»</w:t>
      </w:r>
    </w:p>
    <w:p w14:paraId="514FF6E9" w14:textId="734C6916" w:rsidR="00816CFA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16CFA">
        <w:rPr>
          <w:rFonts w:ascii="Times New Roman" w:hAnsi="Times New Roman" w:cs="Times New Roman"/>
          <w:sz w:val="28"/>
          <w:szCs w:val="28"/>
        </w:rPr>
        <w:t>В. В. Ледерман. «Календарь ма(й)я»</w:t>
      </w:r>
    </w:p>
    <w:p w14:paraId="55685A6A" w14:textId="0953A6EB" w:rsidR="00816CFA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16CFA">
        <w:rPr>
          <w:rFonts w:ascii="Times New Roman" w:hAnsi="Times New Roman" w:cs="Times New Roman"/>
          <w:sz w:val="28"/>
          <w:szCs w:val="28"/>
        </w:rPr>
        <w:t>Д. Дефо. «Робинзон Крузо»</w:t>
      </w:r>
    </w:p>
    <w:p w14:paraId="693739F8" w14:textId="6487A5DA" w:rsidR="00816CFA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16CFA">
        <w:rPr>
          <w:rFonts w:ascii="Times New Roman" w:hAnsi="Times New Roman" w:cs="Times New Roman"/>
          <w:sz w:val="28"/>
          <w:szCs w:val="28"/>
        </w:rPr>
        <w:t>Дж. Свифт. «Путешествия Гулливера»</w:t>
      </w:r>
    </w:p>
    <w:p w14:paraId="42F27B94" w14:textId="0E584F74" w:rsidR="00816CFA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16CFA">
        <w:rPr>
          <w:rFonts w:ascii="Times New Roman" w:hAnsi="Times New Roman" w:cs="Times New Roman"/>
          <w:sz w:val="28"/>
          <w:szCs w:val="28"/>
        </w:rPr>
        <w:t>Ж. Верн. «Дети капитана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FA">
        <w:rPr>
          <w:rFonts w:ascii="Times New Roman" w:hAnsi="Times New Roman" w:cs="Times New Roman"/>
          <w:sz w:val="28"/>
          <w:szCs w:val="28"/>
        </w:rPr>
        <w:t>Гранта»</w:t>
      </w:r>
    </w:p>
    <w:p w14:paraId="6CECBCA0" w14:textId="285D5A81" w:rsidR="00816CFA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16CFA">
        <w:rPr>
          <w:rFonts w:ascii="Times New Roman" w:hAnsi="Times New Roman" w:cs="Times New Roman"/>
          <w:sz w:val="28"/>
          <w:szCs w:val="28"/>
        </w:rPr>
        <w:t>Х. Ли. «Убить пересмешника»</w:t>
      </w:r>
    </w:p>
    <w:p w14:paraId="2065C13C" w14:textId="1A00EC1E" w:rsidR="00816CFA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816CFA">
        <w:rPr>
          <w:rFonts w:ascii="Times New Roman" w:hAnsi="Times New Roman" w:cs="Times New Roman"/>
          <w:sz w:val="28"/>
          <w:szCs w:val="28"/>
        </w:rPr>
        <w:t>Дж. К. Роулинг. «Гарри Поттер</w:t>
      </w:r>
      <w:r>
        <w:rPr>
          <w:rFonts w:ascii="Times New Roman" w:hAnsi="Times New Roman" w:cs="Times New Roman"/>
          <w:sz w:val="28"/>
          <w:szCs w:val="28"/>
        </w:rPr>
        <w:t xml:space="preserve"> и философский камень»</w:t>
      </w:r>
    </w:p>
    <w:p w14:paraId="306F0C32" w14:textId="057ED607" w:rsidR="00816CFA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16CFA">
        <w:rPr>
          <w:rFonts w:ascii="Times New Roman" w:hAnsi="Times New Roman" w:cs="Times New Roman"/>
          <w:sz w:val="28"/>
          <w:szCs w:val="28"/>
        </w:rPr>
        <w:t>Дж. К. Роулинг. «Гарри Поттер и</w:t>
      </w:r>
      <w:r>
        <w:rPr>
          <w:rFonts w:ascii="Times New Roman" w:hAnsi="Times New Roman" w:cs="Times New Roman"/>
          <w:sz w:val="28"/>
          <w:szCs w:val="28"/>
        </w:rPr>
        <w:t xml:space="preserve"> тайная комната»</w:t>
      </w:r>
    </w:p>
    <w:p w14:paraId="6DE56E35" w14:textId="7571A42A" w:rsidR="00816CFA" w:rsidRPr="00E913C3" w:rsidRDefault="00816CFA" w:rsidP="00816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16CFA">
        <w:rPr>
          <w:rFonts w:ascii="Times New Roman" w:hAnsi="Times New Roman" w:cs="Times New Roman"/>
          <w:sz w:val="28"/>
          <w:szCs w:val="28"/>
        </w:rPr>
        <w:t>Д. У. Джонс. «Дом с характером»</w:t>
      </w:r>
    </w:p>
    <w:sectPr w:rsidR="00816CFA" w:rsidRPr="00E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C3"/>
    <w:rsid w:val="005D12C5"/>
    <w:rsid w:val="00816CFA"/>
    <w:rsid w:val="00AD4739"/>
    <w:rsid w:val="00E16433"/>
    <w:rsid w:val="00E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B5F2"/>
  <w15:chartTrackingRefBased/>
  <w15:docId w15:val="{96484266-BCC5-4117-A03D-5F5B98D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4</cp:revision>
  <dcterms:created xsi:type="dcterms:W3CDTF">2022-05-27T18:05:00Z</dcterms:created>
  <dcterms:modified xsi:type="dcterms:W3CDTF">2023-05-16T19:09:00Z</dcterms:modified>
</cp:coreProperties>
</file>